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3A" w:rsidRPr="00001495" w:rsidRDefault="001C433A" w:rsidP="001C433A">
      <w:pPr>
        <w:ind w:right="-3"/>
        <w:jc w:val="center"/>
        <w:rPr>
          <w:rFonts w:ascii="Verdana" w:hAnsi="Verdana"/>
          <w:b/>
          <w:sz w:val="16"/>
          <w:szCs w:val="16"/>
        </w:rPr>
      </w:pPr>
      <w:r w:rsidRPr="00001495">
        <w:rPr>
          <w:rFonts w:ascii="Verdana" w:hAnsi="Verdana"/>
          <w:b/>
          <w:sz w:val="16"/>
          <w:szCs w:val="16"/>
          <w:u w:val="single"/>
        </w:rPr>
        <w:t>ATHLETIC CODE - 365 DAY CODE</w:t>
      </w:r>
    </w:p>
    <w:p w:rsidR="001C433A" w:rsidRPr="00001495" w:rsidRDefault="001C433A" w:rsidP="001C433A">
      <w:pPr>
        <w:ind w:right="-3"/>
        <w:jc w:val="center"/>
        <w:rPr>
          <w:rFonts w:ascii="Verdana" w:hAnsi="Verdana"/>
          <w:b/>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 xml:space="preserve">Any athlete who is determined by a coach, sponsor, administrator, faculty member, or law enforcement official to be using or in possession of tobacco, illegal drugs, or alcohol at anytime or in any place shall receive the following penalties.  </w:t>
      </w:r>
    </w:p>
    <w:p w:rsidR="001C433A" w:rsidRPr="00001495" w:rsidRDefault="001C433A" w:rsidP="001C433A">
      <w:pPr>
        <w:ind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A.  First offense:</w:t>
      </w:r>
    </w:p>
    <w:p w:rsidR="001C433A" w:rsidRPr="00001495" w:rsidRDefault="001C433A" w:rsidP="001C433A">
      <w:pPr>
        <w:ind w:right="-3"/>
        <w:jc w:val="both"/>
        <w:rPr>
          <w:rFonts w:ascii="Verdana" w:hAnsi="Verdana"/>
          <w:sz w:val="16"/>
          <w:szCs w:val="16"/>
        </w:rPr>
      </w:pPr>
      <w:r w:rsidRPr="00001495">
        <w:rPr>
          <w:rFonts w:ascii="Verdana" w:hAnsi="Verdana"/>
          <w:sz w:val="16"/>
          <w:szCs w:val="16"/>
        </w:rPr>
        <w:t>Suspension from Athletics as follows:  Middle School-four (4) games (dates).  If the violation occurs while not out for a sport, the student will serve his/her suspension during his/her next sport whenever that may occur in middle school.</w:t>
      </w:r>
    </w:p>
    <w:p w:rsidR="001C433A" w:rsidRPr="00001495" w:rsidRDefault="001C433A" w:rsidP="001C433A">
      <w:pPr>
        <w:ind w:right="-3"/>
        <w:jc w:val="both"/>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B.  Second offense (within one calendar year of a first offense):</w:t>
      </w:r>
    </w:p>
    <w:p w:rsidR="001C433A" w:rsidRPr="00001495" w:rsidRDefault="001C433A" w:rsidP="001C433A">
      <w:pPr>
        <w:ind w:right="-3"/>
        <w:jc w:val="both"/>
        <w:rPr>
          <w:rFonts w:ascii="Verdana" w:hAnsi="Verdana"/>
          <w:sz w:val="16"/>
          <w:szCs w:val="16"/>
        </w:rPr>
      </w:pPr>
      <w:r w:rsidRPr="00001495">
        <w:rPr>
          <w:rFonts w:ascii="Verdana" w:hAnsi="Verdana"/>
          <w:sz w:val="16"/>
          <w:szCs w:val="16"/>
        </w:rPr>
        <w:t>Suspension from Athletics as follows:  Middle School-eight (8) games.  If the student, with parental approval, chooses to participate in and successfully complete a program of school/community service and/or counseling deemed appropriate by the administration, the penalty may be modified.  Under no circumstances will the penalty be reduced to less than a first offense penalty.  If the violation occurs while not out for a sport, the student will serve his/her suspension during his/her next sport whenever that may occur in middle school.</w:t>
      </w:r>
    </w:p>
    <w:p w:rsidR="001C433A" w:rsidRPr="00001495" w:rsidRDefault="001C433A" w:rsidP="001C433A">
      <w:pPr>
        <w:ind w:right="-3"/>
        <w:jc w:val="both"/>
        <w:rPr>
          <w:rFonts w:ascii="Verdana" w:hAnsi="Verdana"/>
          <w:sz w:val="16"/>
          <w:szCs w:val="16"/>
          <w:u w:val="single"/>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 xml:space="preserve">C.  Third offense and beyond (within one calendar year of previous offense): </w:t>
      </w:r>
    </w:p>
    <w:p w:rsidR="001C433A" w:rsidRPr="00001495" w:rsidRDefault="00001495" w:rsidP="001C433A">
      <w:pPr>
        <w:ind w:right="-3"/>
        <w:jc w:val="both"/>
        <w:rPr>
          <w:rFonts w:ascii="Verdana" w:hAnsi="Verdana"/>
          <w:sz w:val="16"/>
          <w:szCs w:val="16"/>
        </w:rPr>
      </w:pPr>
      <w:r w:rsidRPr="00001495">
        <w:rPr>
          <w:rFonts w:ascii="Verdana" w:hAnsi="Verdana"/>
          <w:sz w:val="16"/>
          <w:szCs w:val="16"/>
        </w:rPr>
        <w:t xml:space="preserve">Permanent suspension from athletic activities for the remainder of the middle school career.  </w:t>
      </w:r>
      <w:r w:rsidR="001C433A" w:rsidRPr="00001495">
        <w:rPr>
          <w:rFonts w:ascii="Verdana" w:hAnsi="Verdana"/>
          <w:sz w:val="16"/>
          <w:szCs w:val="16"/>
        </w:rPr>
        <w:t xml:space="preserve"> </w:t>
      </w:r>
    </w:p>
    <w:p w:rsidR="00001495" w:rsidRPr="00001495" w:rsidRDefault="00001495" w:rsidP="001C433A">
      <w:pPr>
        <w:ind w:right="-3"/>
        <w:rPr>
          <w:rFonts w:ascii="Verdana" w:hAnsi="Verdana"/>
          <w:sz w:val="16"/>
          <w:szCs w:val="16"/>
        </w:rPr>
      </w:pPr>
    </w:p>
    <w:p w:rsidR="001C433A" w:rsidRPr="00001495" w:rsidRDefault="001C433A" w:rsidP="001C433A">
      <w:pPr>
        <w:ind w:right="-3"/>
        <w:rPr>
          <w:rFonts w:ascii="Verdana" w:hAnsi="Verdana"/>
          <w:sz w:val="16"/>
          <w:szCs w:val="16"/>
        </w:rPr>
      </w:pPr>
      <w:r w:rsidRPr="00001495">
        <w:rPr>
          <w:rFonts w:ascii="Verdana" w:hAnsi="Verdana"/>
          <w:sz w:val="16"/>
          <w:szCs w:val="16"/>
        </w:rPr>
        <w:t xml:space="preserve">D.  Stipulations: </w:t>
      </w:r>
    </w:p>
    <w:p w:rsidR="001C433A" w:rsidRPr="00001495" w:rsidRDefault="001C433A" w:rsidP="001C433A">
      <w:pPr>
        <w:ind w:right="-3"/>
        <w:rPr>
          <w:rFonts w:ascii="Verdana" w:hAnsi="Verdana"/>
          <w:sz w:val="16"/>
          <w:szCs w:val="16"/>
        </w:rPr>
      </w:pPr>
      <w:r w:rsidRPr="00001495">
        <w:rPr>
          <w:rFonts w:ascii="Verdana" w:hAnsi="Verdana"/>
          <w:sz w:val="16"/>
          <w:szCs w:val="16"/>
        </w:rPr>
        <w:t xml:space="preserve">1.  All penalties shall begin immediately upon the determination of a violation of this code.  </w:t>
      </w:r>
    </w:p>
    <w:p w:rsidR="001C433A" w:rsidRPr="00001495" w:rsidRDefault="001C433A" w:rsidP="001C433A">
      <w:pPr>
        <w:ind w:right="-3"/>
        <w:rPr>
          <w:rFonts w:ascii="Verdana" w:hAnsi="Verdana"/>
          <w:sz w:val="16"/>
          <w:szCs w:val="16"/>
        </w:rPr>
      </w:pPr>
    </w:p>
    <w:p w:rsidR="001C433A" w:rsidRPr="00001495" w:rsidRDefault="001C433A" w:rsidP="001C433A">
      <w:pPr>
        <w:ind w:right="-3"/>
        <w:rPr>
          <w:rFonts w:ascii="Verdana" w:hAnsi="Verdana"/>
          <w:sz w:val="16"/>
          <w:szCs w:val="16"/>
        </w:rPr>
      </w:pPr>
      <w:r w:rsidRPr="00001495">
        <w:rPr>
          <w:rFonts w:ascii="Verdana" w:hAnsi="Verdana"/>
          <w:sz w:val="16"/>
          <w:szCs w:val="16"/>
        </w:rPr>
        <w:t>2.  A 7</w:t>
      </w:r>
      <w:r w:rsidRPr="00001495">
        <w:rPr>
          <w:rFonts w:ascii="Verdana" w:hAnsi="Verdana"/>
          <w:sz w:val="16"/>
          <w:szCs w:val="16"/>
          <w:vertAlign w:val="superscript"/>
        </w:rPr>
        <w:t>th</w:t>
      </w:r>
      <w:r w:rsidRPr="00001495">
        <w:rPr>
          <w:rFonts w:ascii="Verdana" w:hAnsi="Verdana"/>
          <w:sz w:val="16"/>
          <w:szCs w:val="16"/>
        </w:rPr>
        <w:t>/8</w:t>
      </w:r>
      <w:r w:rsidRPr="00001495">
        <w:rPr>
          <w:rFonts w:ascii="Verdana" w:hAnsi="Verdana"/>
          <w:sz w:val="16"/>
          <w:szCs w:val="16"/>
          <w:vertAlign w:val="superscript"/>
        </w:rPr>
        <w:t>th</w:t>
      </w:r>
      <w:r w:rsidRPr="00001495">
        <w:rPr>
          <w:rFonts w:ascii="Verdana" w:hAnsi="Verdana"/>
          <w:sz w:val="16"/>
          <w:szCs w:val="16"/>
        </w:rPr>
        <w:t xml:space="preserve"> game is considered one game/date.</w:t>
      </w:r>
    </w:p>
    <w:p w:rsidR="001C433A" w:rsidRPr="00001495" w:rsidRDefault="001C433A" w:rsidP="001C433A">
      <w:pPr>
        <w:ind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 xml:space="preserve">3.  If the violation occurs during the sport season or activity year, and the penalty cannot be completed, the remainder of the penalty will be proportionately charged to the next sport.  Fractions will be rounded to </w:t>
      </w:r>
      <w:r w:rsidRPr="00001495">
        <w:rPr>
          <w:rFonts w:ascii="Verdana" w:hAnsi="Verdana"/>
          <w:sz w:val="16"/>
          <w:szCs w:val="16"/>
        </w:rPr>
        <w:tab/>
        <w:t>the next higher number of games.</w:t>
      </w:r>
    </w:p>
    <w:p w:rsidR="001C433A" w:rsidRPr="00001495" w:rsidRDefault="001C433A" w:rsidP="001C433A">
      <w:pPr>
        <w:ind w:right="-3"/>
        <w:jc w:val="both"/>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4.  The student must finish the sport from which they are suspended for whatever period of time it is scheduled.  To assist the suspended athlete to be in proper conditioning and sport-knowledgeable, the athlete will be required to practice with the team (s), follow all training rules, and complete the season in good standing with the coach.</w:t>
      </w:r>
    </w:p>
    <w:p w:rsidR="001C433A" w:rsidRPr="00001495" w:rsidRDefault="001C433A" w:rsidP="001C433A">
      <w:pPr>
        <w:ind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5.  If any of these stipulations are not followed, no credit will be given for any time served and the consequences will be applied in the next sport or activity.</w:t>
      </w:r>
    </w:p>
    <w:p w:rsidR="001C433A" w:rsidRPr="00001495" w:rsidRDefault="001C433A" w:rsidP="001C433A">
      <w:pPr>
        <w:ind w:right="-3"/>
        <w:rPr>
          <w:rFonts w:ascii="Verdana" w:hAnsi="Verdana"/>
          <w:sz w:val="16"/>
          <w:szCs w:val="16"/>
        </w:rPr>
      </w:pPr>
      <w:r w:rsidRPr="00001495">
        <w:rPr>
          <w:rFonts w:ascii="Verdana" w:hAnsi="Verdana"/>
          <w:sz w:val="16"/>
          <w:szCs w:val="16"/>
        </w:rPr>
        <w:tab/>
      </w:r>
    </w:p>
    <w:p w:rsidR="001C433A" w:rsidRPr="00001495" w:rsidRDefault="001C433A" w:rsidP="001C433A">
      <w:pPr>
        <w:ind w:right="-3"/>
        <w:rPr>
          <w:rFonts w:ascii="Verdana" w:hAnsi="Verdana"/>
          <w:sz w:val="16"/>
          <w:szCs w:val="16"/>
        </w:rPr>
      </w:pPr>
      <w:r w:rsidRPr="00001495">
        <w:rPr>
          <w:rFonts w:ascii="Verdana" w:hAnsi="Verdana"/>
          <w:sz w:val="16"/>
          <w:szCs w:val="16"/>
        </w:rPr>
        <w:t>6.  All honors may be forfeited for the suspended sports or activities.</w:t>
      </w:r>
    </w:p>
    <w:p w:rsidR="001C433A" w:rsidRPr="00001495" w:rsidRDefault="001C433A" w:rsidP="001C433A">
      <w:pPr>
        <w:ind w:left="720" w:right="-3"/>
        <w:rPr>
          <w:rFonts w:ascii="Verdana" w:hAnsi="Verdana"/>
          <w:sz w:val="16"/>
          <w:szCs w:val="16"/>
        </w:rPr>
      </w:pPr>
    </w:p>
    <w:p w:rsidR="001C433A" w:rsidRPr="00001495" w:rsidRDefault="001C433A" w:rsidP="001C433A">
      <w:pPr>
        <w:ind w:right="-3"/>
        <w:rPr>
          <w:rFonts w:ascii="Verdana" w:hAnsi="Verdana"/>
          <w:sz w:val="16"/>
          <w:szCs w:val="16"/>
        </w:rPr>
      </w:pPr>
      <w:r w:rsidRPr="00001495">
        <w:rPr>
          <w:rFonts w:ascii="Verdana" w:hAnsi="Verdana"/>
          <w:sz w:val="16"/>
          <w:szCs w:val="16"/>
        </w:rPr>
        <w:t>7.  Middle School students promoted to High School will begin with a clean record.</w:t>
      </w:r>
    </w:p>
    <w:p w:rsidR="001C433A" w:rsidRPr="00001495" w:rsidRDefault="001C433A" w:rsidP="001C433A">
      <w:pPr>
        <w:ind w:left="720"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E.  Notification:  The principal will hold a conference with the student and notify, in writing, the student, parents, and coach(s) when a violation is determined and a suspension is imposed.</w:t>
      </w:r>
    </w:p>
    <w:p w:rsidR="001C433A" w:rsidRPr="00001495" w:rsidRDefault="001C433A" w:rsidP="001C433A">
      <w:pPr>
        <w:ind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F.  Right to Review:  The student or parent/guardian(s) may appeal the suspension by requesting a hearing with in ten (10) days of notification of same.  The request must be in writing to the Superintendent.</w:t>
      </w:r>
    </w:p>
    <w:p w:rsidR="001C433A" w:rsidRPr="00001495" w:rsidRDefault="001C433A" w:rsidP="001C433A">
      <w:pPr>
        <w:ind w:right="-3"/>
        <w:rPr>
          <w:rFonts w:ascii="Verdana" w:hAnsi="Verdana"/>
          <w:sz w:val="16"/>
          <w:szCs w:val="16"/>
        </w:rPr>
      </w:pPr>
    </w:p>
    <w:p w:rsidR="001C433A" w:rsidRPr="00001495" w:rsidRDefault="001C433A" w:rsidP="001C433A">
      <w:pPr>
        <w:ind w:right="-3"/>
        <w:jc w:val="both"/>
        <w:rPr>
          <w:rFonts w:ascii="Verdana" w:hAnsi="Verdana"/>
          <w:sz w:val="16"/>
          <w:szCs w:val="16"/>
        </w:rPr>
      </w:pPr>
      <w:r w:rsidRPr="00001495">
        <w:rPr>
          <w:rFonts w:ascii="Verdana" w:hAnsi="Verdana"/>
          <w:sz w:val="16"/>
          <w:szCs w:val="16"/>
        </w:rPr>
        <w:t xml:space="preserve">G.  Hearing:  The following may be present:  student and/or parent/guardian(s) and a representative, Principal, Superintendent, head coach(s), and two peers may be invited by the student as silent observers.  Following the hearing the Superintendent will notify in writing the participants.  Additionally, the </w:t>
      </w:r>
      <w:r w:rsidRPr="00001495">
        <w:rPr>
          <w:rFonts w:ascii="Verdana" w:hAnsi="Verdana"/>
          <w:sz w:val="16"/>
          <w:szCs w:val="16"/>
        </w:rPr>
        <w:tab/>
        <w:t xml:space="preserve">student and parent/guardian(s) will be informed of their further right of appeal to the Board of Education.  The Superintendent will have the power to modify the penalties of this code in considering extenuating circumstances.  Such a modification may include counseling and/or school/community service in lieu of some suspension time. </w:t>
      </w:r>
    </w:p>
    <w:p w:rsidR="001C433A" w:rsidRPr="00001495" w:rsidRDefault="001C433A" w:rsidP="001C433A">
      <w:pPr>
        <w:pBdr>
          <w:bottom w:val="single" w:sz="12" w:space="1" w:color="auto"/>
        </w:pBdr>
        <w:spacing w:after="150" w:line="240" w:lineRule="atLeast"/>
        <w:jc w:val="center"/>
        <w:rPr>
          <w:rFonts w:ascii="Verdana" w:hAnsi="Verdana" w:cs="Arial"/>
          <w:b/>
          <w:sz w:val="16"/>
          <w:szCs w:val="16"/>
          <w:u w:val="single"/>
        </w:rPr>
      </w:pPr>
    </w:p>
    <w:p w:rsidR="00001495" w:rsidRDefault="00001495" w:rsidP="001C433A">
      <w:r w:rsidRPr="00001495">
        <w:t>I have read and understand the above “Bement Middle School Athletic Code”.  This form must be returned to the high school office before a student may practice in a sport.</w:t>
      </w:r>
    </w:p>
    <w:p w:rsidR="00001495" w:rsidRDefault="00001495" w:rsidP="001C433A"/>
    <w:p w:rsidR="00001495" w:rsidRDefault="00001495" w:rsidP="001C433A"/>
    <w:p w:rsidR="00001495" w:rsidRDefault="00001495" w:rsidP="001C433A">
      <w:r>
        <w:t xml:space="preserve">Parent Signature: </w:t>
      </w:r>
      <w:r>
        <w:tab/>
        <w:t>________________________________________</w:t>
      </w:r>
      <w:r>
        <w:tab/>
        <w:t>Date:  ____________________________</w:t>
      </w:r>
    </w:p>
    <w:p w:rsidR="00001495" w:rsidRDefault="00001495" w:rsidP="001C433A"/>
    <w:p w:rsidR="00001495" w:rsidRDefault="00001495" w:rsidP="001C433A"/>
    <w:p w:rsidR="00001495" w:rsidRPr="00001495" w:rsidRDefault="00001495" w:rsidP="001C433A">
      <w:r>
        <w:t>Student Signature:  _______________________________________</w:t>
      </w:r>
      <w:r>
        <w:tab/>
        <w:t>Date:  ____________________________</w:t>
      </w:r>
      <w:bookmarkStart w:id="0" w:name="_GoBack"/>
      <w:bookmarkEnd w:id="0"/>
    </w:p>
    <w:sectPr w:rsidR="00001495" w:rsidRPr="00001495" w:rsidSect="00084A7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7D"/>
    <w:rsid w:val="00001495"/>
    <w:rsid w:val="00084A7D"/>
    <w:rsid w:val="00087372"/>
    <w:rsid w:val="001C433A"/>
    <w:rsid w:val="001F5E46"/>
    <w:rsid w:val="003B61DE"/>
    <w:rsid w:val="00480562"/>
    <w:rsid w:val="004A62A9"/>
    <w:rsid w:val="006149DC"/>
    <w:rsid w:val="00751A2F"/>
    <w:rsid w:val="0079717E"/>
    <w:rsid w:val="007977C5"/>
    <w:rsid w:val="007D40FE"/>
    <w:rsid w:val="008A1BBE"/>
    <w:rsid w:val="00AF7C80"/>
    <w:rsid w:val="00B132D6"/>
    <w:rsid w:val="00BB2A62"/>
    <w:rsid w:val="00C945B3"/>
    <w:rsid w:val="00CD6285"/>
    <w:rsid w:val="00D33440"/>
    <w:rsid w:val="00D9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7372"/>
    <w:pPr>
      <w:keepNext/>
      <w:ind w:right="737"/>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4A7D"/>
    <w:rPr>
      <w:snapToGrid w:val="0"/>
      <w:color w:val="000000"/>
      <w:sz w:val="22"/>
    </w:rPr>
  </w:style>
  <w:style w:type="character" w:customStyle="1" w:styleId="BodyTextChar">
    <w:name w:val="Body Text Char"/>
    <w:basedOn w:val="DefaultParagraphFont"/>
    <w:link w:val="BodyText"/>
    <w:rsid w:val="00084A7D"/>
    <w:rPr>
      <w:rFonts w:ascii="Times New Roman" w:eastAsia="Times New Roman" w:hAnsi="Times New Roman" w:cs="Times New Roman"/>
      <w:snapToGrid w:val="0"/>
      <w:color w:val="000000"/>
      <w:szCs w:val="20"/>
    </w:rPr>
  </w:style>
  <w:style w:type="paragraph" w:styleId="BalloonText">
    <w:name w:val="Balloon Text"/>
    <w:basedOn w:val="Normal"/>
    <w:link w:val="BalloonTextChar"/>
    <w:uiPriority w:val="99"/>
    <w:semiHidden/>
    <w:unhideWhenUsed/>
    <w:rsid w:val="00BB2A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2A62"/>
    <w:rPr>
      <w:rFonts w:ascii="Tahoma" w:hAnsi="Tahoma" w:cs="Tahoma"/>
      <w:sz w:val="16"/>
      <w:szCs w:val="16"/>
    </w:rPr>
  </w:style>
  <w:style w:type="character" w:customStyle="1" w:styleId="Heading1Char">
    <w:name w:val="Heading 1 Char"/>
    <w:basedOn w:val="DefaultParagraphFont"/>
    <w:link w:val="Heading1"/>
    <w:rsid w:val="00087372"/>
    <w:rPr>
      <w:rFonts w:ascii="Times New Roman" w:eastAsia="Times New Roman"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7372"/>
    <w:pPr>
      <w:keepNext/>
      <w:ind w:right="737"/>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4A7D"/>
    <w:rPr>
      <w:snapToGrid w:val="0"/>
      <w:color w:val="000000"/>
      <w:sz w:val="22"/>
    </w:rPr>
  </w:style>
  <w:style w:type="character" w:customStyle="1" w:styleId="BodyTextChar">
    <w:name w:val="Body Text Char"/>
    <w:basedOn w:val="DefaultParagraphFont"/>
    <w:link w:val="BodyText"/>
    <w:rsid w:val="00084A7D"/>
    <w:rPr>
      <w:rFonts w:ascii="Times New Roman" w:eastAsia="Times New Roman" w:hAnsi="Times New Roman" w:cs="Times New Roman"/>
      <w:snapToGrid w:val="0"/>
      <w:color w:val="000000"/>
      <w:szCs w:val="20"/>
    </w:rPr>
  </w:style>
  <w:style w:type="paragraph" w:styleId="BalloonText">
    <w:name w:val="Balloon Text"/>
    <w:basedOn w:val="Normal"/>
    <w:link w:val="BalloonTextChar"/>
    <w:uiPriority w:val="99"/>
    <w:semiHidden/>
    <w:unhideWhenUsed/>
    <w:rsid w:val="00BB2A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2A62"/>
    <w:rPr>
      <w:rFonts w:ascii="Tahoma" w:hAnsi="Tahoma" w:cs="Tahoma"/>
      <w:sz w:val="16"/>
      <w:szCs w:val="16"/>
    </w:rPr>
  </w:style>
  <w:style w:type="character" w:customStyle="1" w:styleId="Heading1Char">
    <w:name w:val="Heading 1 Char"/>
    <w:basedOn w:val="DefaultParagraphFont"/>
    <w:link w:val="Heading1"/>
    <w:rsid w:val="00087372"/>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9092">
      <w:bodyDiv w:val="1"/>
      <w:marLeft w:val="0"/>
      <w:marRight w:val="0"/>
      <w:marTop w:val="0"/>
      <w:marBottom w:val="0"/>
      <w:divBdr>
        <w:top w:val="none" w:sz="0" w:space="0" w:color="auto"/>
        <w:left w:val="none" w:sz="0" w:space="0" w:color="auto"/>
        <w:bottom w:val="none" w:sz="0" w:space="0" w:color="auto"/>
        <w:right w:val="none" w:sz="0" w:space="0" w:color="auto"/>
      </w:divBdr>
    </w:div>
    <w:div w:id="13632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Page</dc:creator>
  <cp:lastModifiedBy>High School Principal</cp:lastModifiedBy>
  <cp:revision>2</cp:revision>
  <cp:lastPrinted>2016-08-03T16:28:00Z</cp:lastPrinted>
  <dcterms:created xsi:type="dcterms:W3CDTF">2016-08-03T17:51:00Z</dcterms:created>
  <dcterms:modified xsi:type="dcterms:W3CDTF">2016-08-03T17:51:00Z</dcterms:modified>
</cp:coreProperties>
</file>